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78" w:rsidRDefault="006F527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-871220</wp:posOffset>
            </wp:positionV>
            <wp:extent cx="2352675" cy="2352675"/>
            <wp:effectExtent l="19050" t="0" r="9525" b="0"/>
            <wp:wrapSquare wrapText="bothSides"/>
            <wp:docPr id="1" name="Obraz 0" descr="127746312_102932001664763_44437377383834377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46312_102932001664763_4443737738383437723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278" w:rsidRDefault="006F5278"/>
    <w:p w:rsidR="006F5278" w:rsidRDefault="006F5278"/>
    <w:p w:rsidR="006D4673" w:rsidRDefault="006D4673"/>
    <w:p w:rsidR="006F5278" w:rsidRDefault="006F5278"/>
    <w:p w:rsidR="006F5278" w:rsidRPr="00C42A8B" w:rsidRDefault="006F5278" w:rsidP="006F5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78" w:rsidRDefault="006F5278" w:rsidP="006F5278">
      <w:pPr>
        <w:jc w:val="center"/>
        <w:rPr>
          <w:rFonts w:ascii="Times New Roman" w:hAnsi="Times New Roman" w:cs="Times New Roman"/>
        </w:rPr>
      </w:pPr>
      <w:r w:rsidRPr="00C42A8B">
        <w:rPr>
          <w:rFonts w:ascii="Times New Roman" w:hAnsi="Times New Roman" w:cs="Times New Roman"/>
          <w:b/>
          <w:sz w:val="28"/>
          <w:szCs w:val="28"/>
        </w:rPr>
        <w:t>Lista firm należących do Gnieźnieńskiego Porozumienia Restauratorów</w:t>
      </w:r>
    </w:p>
    <w:p w:rsidR="00C42A8B" w:rsidRDefault="00C42A8B" w:rsidP="006F5278">
      <w:pPr>
        <w:jc w:val="center"/>
        <w:rPr>
          <w:rFonts w:ascii="Times New Roman" w:hAnsi="Times New Roman" w:cs="Times New Roman"/>
        </w:rPr>
      </w:pPr>
    </w:p>
    <w:p w:rsidR="006F5278" w:rsidRDefault="006F5278" w:rsidP="006F5278">
      <w:pPr>
        <w:jc w:val="center"/>
        <w:rPr>
          <w:rFonts w:ascii="Times New Roman" w:hAnsi="Times New Roman" w:cs="Times New Roman"/>
        </w:rPr>
      </w:pPr>
    </w:p>
    <w:p w:rsidR="006F5278" w:rsidRPr="00C42A8B" w:rsidRDefault="006F5278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1. Leo Libra Dziki Dwór Pod Kaczką, ul. Spichrzowa 1, 62-200 Gniezno</w:t>
      </w:r>
    </w:p>
    <w:p w:rsidR="006F5278" w:rsidRPr="00C42A8B" w:rsidRDefault="006F5278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2. Hotel i Restauracja w Starej Kamienicy, ul. 3 Maja 13, 62-200 Gniezno</w:t>
      </w:r>
    </w:p>
    <w:p w:rsidR="006F5278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 xml:space="preserve">3. Sphinx, ul. </w:t>
      </w:r>
      <w:r w:rsidR="006F5278" w:rsidRPr="00C42A8B">
        <w:rPr>
          <w:rFonts w:ascii="Times New Roman" w:hAnsi="Times New Roman" w:cs="Times New Roman"/>
          <w:sz w:val="24"/>
        </w:rPr>
        <w:t>Rynek 7, 62-200 Gniezno</w:t>
      </w:r>
    </w:p>
    <w:p w:rsidR="00EC78DE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4. Misz Masz, ul. Rynek 5, 62-200 Gniezno</w:t>
      </w:r>
    </w:p>
    <w:p w:rsidR="00EC78DE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5. Restauracja Dobry Browar, ul. Grzybowo 34, 62-200 Gniezno</w:t>
      </w:r>
    </w:p>
    <w:p w:rsidR="00EC78DE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6. Restauracja Sushi House, ul. Dąbrówki 4, 62-200 Gniezno</w:t>
      </w:r>
    </w:p>
    <w:p w:rsidR="00EC78DE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7. Restauracja Pietrak, ul. Chrobrego 3, 62-200 Gniezno</w:t>
      </w:r>
    </w:p>
    <w:p w:rsidR="00EC78DE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8. Restauracja Herbowa, ul. Franklina Roosevelta 114, 62-200 Gniezno</w:t>
      </w:r>
    </w:p>
    <w:p w:rsidR="00EC78DE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9. La Dolce Vita Ristorante, ul. Artyleryjska 1, 62-200 Gniezno</w:t>
      </w:r>
    </w:p>
    <w:p w:rsidR="00EC78DE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10. Restauracja Hubertus, ul. Kolejowa 2, 62-200 Gniezno</w:t>
      </w:r>
    </w:p>
    <w:p w:rsidR="00EC78DE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11. CUD cafe, ul. Podgórna 7a/1, 62-200 Gniezno</w:t>
      </w:r>
    </w:p>
    <w:p w:rsidR="00EC78DE" w:rsidRPr="00C42A8B" w:rsidRDefault="00EC78DE" w:rsidP="006F5278">
      <w:pPr>
        <w:jc w:val="both"/>
        <w:rPr>
          <w:rFonts w:ascii="Times New Roman" w:hAnsi="Times New Roman" w:cs="Times New Roman"/>
          <w:sz w:val="24"/>
        </w:rPr>
      </w:pPr>
      <w:r w:rsidRPr="00C42A8B">
        <w:rPr>
          <w:rFonts w:ascii="Times New Roman" w:hAnsi="Times New Roman" w:cs="Times New Roman"/>
          <w:sz w:val="24"/>
        </w:rPr>
        <w:t>12. Ciacho Bez Cukru</w:t>
      </w:r>
      <w:r w:rsidR="00C42A8B" w:rsidRPr="00C42A8B">
        <w:rPr>
          <w:rFonts w:ascii="Times New Roman" w:hAnsi="Times New Roman" w:cs="Times New Roman"/>
          <w:sz w:val="24"/>
        </w:rPr>
        <w:t>, ul. Moniuszki 4, 62-200 Gniezno</w:t>
      </w:r>
    </w:p>
    <w:sectPr w:rsidR="00EC78DE" w:rsidRPr="00C42A8B" w:rsidSect="006D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278"/>
    <w:rsid w:val="006D4673"/>
    <w:rsid w:val="006F5278"/>
    <w:rsid w:val="009A0FBC"/>
    <w:rsid w:val="00C42A8B"/>
    <w:rsid w:val="00DE3B3E"/>
    <w:rsid w:val="00EC78DE"/>
    <w:rsid w:val="00FD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Dom</cp:lastModifiedBy>
  <cp:revision>2</cp:revision>
  <dcterms:created xsi:type="dcterms:W3CDTF">2020-11-28T10:39:00Z</dcterms:created>
  <dcterms:modified xsi:type="dcterms:W3CDTF">2020-11-28T10:39:00Z</dcterms:modified>
</cp:coreProperties>
</file>